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1E628BB9" w:rsidR="00E270DE" w:rsidRPr="00EB6DB3" w:rsidRDefault="00E270DE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1113FE">
        <w:rPr>
          <w:rFonts w:cs="B Nazanin"/>
          <w:b/>
          <w:bCs/>
          <w:sz w:val="24"/>
          <w:szCs w:val="24"/>
          <w:rtl/>
        </w:rPr>
        <w:t>نانوم</w:t>
      </w:r>
      <w:r w:rsidR="00F34C4B" w:rsidRPr="001113FE">
        <w:rPr>
          <w:rFonts w:cs="B Nazanin" w:hint="cs"/>
          <w:b/>
          <w:bCs/>
          <w:sz w:val="24"/>
          <w:szCs w:val="24"/>
          <w:rtl/>
        </w:rPr>
        <w:t>واد پیشرفته</w:t>
      </w:r>
    </w:p>
    <w:p w14:paraId="1C338A3E" w14:textId="4A88E27C" w:rsidR="00B4711B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11</w:t>
      </w:r>
    </w:p>
    <w:p w14:paraId="004B26D2" w14:textId="3D87D624" w:rsidR="00F51BF7" w:rsidRPr="00B37985" w:rsidRDefault="00E270DE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</w:p>
    <w:p w14:paraId="5E1D05E7" w14:textId="691C8FDE" w:rsidR="00F51BF7" w:rsidRPr="0038172F" w:rsidRDefault="00F51BF7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رضا فریدی مجیدی</w:t>
      </w:r>
    </w:p>
    <w:p w14:paraId="1A7850EE" w14:textId="2EB5B4ED" w:rsidR="00F51BF7" w:rsidRPr="0038172F" w:rsidRDefault="00E270DE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شرمین خرازی</w:t>
      </w:r>
      <w:r w:rsidR="000F13D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دکتر سید نصرالله طباطبایی 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4D3C3132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دکتری تخصصی </w:t>
      </w:r>
      <w:r w:rsidR="00516A07" w:rsidRPr="00516A07">
        <w:rPr>
          <w:rFonts w:asciiTheme="majorBidi" w:hAnsiTheme="majorBidi" w:cs="B Nazanin"/>
          <w:lang w:bidi="fa-IR"/>
        </w:rPr>
        <w:t>(Ph.D)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3BCA769C" w:rsidR="00FA17A2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دانشیار</w:t>
      </w:r>
    </w:p>
    <w:p w14:paraId="12DF76AB" w14:textId="3E23BEBA" w:rsidR="00852EA4" w:rsidRPr="0038172F" w:rsidRDefault="00852EA4" w:rsidP="001113F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113FE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>شیمی آلی</w:t>
      </w:r>
      <w:r w:rsidR="00F34C4B" w:rsidRPr="001113F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098A0079" w:rsidR="00FA17A2" w:rsidRPr="0038172F" w:rsidRDefault="00FA17A2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00</w:t>
      </w:r>
    </w:p>
    <w:p w14:paraId="1F6A8C6B" w14:textId="343CFAAC" w:rsidR="00FA17A2" w:rsidRDefault="003C3250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F34C4B" w:rsidRPr="00B35CF3">
          <w:rPr>
            <w:rStyle w:val="Hyperlink"/>
          </w:rPr>
          <w:t>refaridi@sina.tums.ac.ir</w:t>
        </w:r>
      </w:hyperlink>
    </w:p>
    <w:p w14:paraId="27EFB307" w14:textId="77777777" w:rsidR="00F34C4B" w:rsidRPr="003C3250" w:rsidRDefault="00F34C4B" w:rsidP="00F34C4B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59E1C33" w14:textId="754CB0E5" w:rsidR="009A0090" w:rsidRPr="00EB6DB3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799986C2" w14:textId="77777777" w:rsidR="00F34C4B" w:rsidRPr="001D3C06" w:rsidRDefault="00F34C4B" w:rsidP="00F34C4B">
      <w:pPr>
        <w:bidi/>
        <w:spacing w:line="240" w:lineRule="auto"/>
        <w:jc w:val="both"/>
        <w:rPr>
          <w:rFonts w:cs="B Nazanin"/>
          <w:sz w:val="28"/>
          <w:szCs w:val="28"/>
          <w:rtl/>
        </w:rPr>
      </w:pPr>
      <w:r w:rsidRPr="00F34C4B">
        <w:rPr>
          <w:rFonts w:cs="B Nazanin"/>
          <w:sz w:val="24"/>
          <w:szCs w:val="24"/>
          <w:rtl/>
        </w:rPr>
        <w:t>در اين درس مواد عملكردي (</w:t>
      </w:r>
      <w:r w:rsidRPr="00F34C4B">
        <w:rPr>
          <w:rFonts w:cs="B Nazanin"/>
          <w:sz w:val="24"/>
          <w:szCs w:val="24"/>
        </w:rPr>
        <w:t>Functional materials</w:t>
      </w:r>
      <w:r w:rsidRPr="00F34C4B">
        <w:rPr>
          <w:rFonts w:cs="B Nazanin"/>
          <w:sz w:val="24"/>
          <w:szCs w:val="24"/>
          <w:rtl/>
        </w:rPr>
        <w:t>) كه در نانوتكنولوژي از اهميت خاصي برخوردار هستند، مورد بررسي قرار ميگيرند.</w:t>
      </w:r>
      <w:r w:rsidRPr="00F34C4B">
        <w:rPr>
          <w:rFonts w:cs="B Nazanin" w:hint="cs"/>
          <w:sz w:val="24"/>
          <w:szCs w:val="24"/>
          <w:rtl/>
        </w:rPr>
        <w:t xml:space="preserve"> هدف از این درس بررسی روشهای مختلف طراحی و عاملدار کردن انواع نانوساختارها به منظور کاربرد در پزشکی می باشد</w:t>
      </w:r>
      <w:r w:rsidRPr="001D3C06">
        <w:rPr>
          <w:rFonts w:cs="B Nazanin"/>
          <w:sz w:val="28"/>
          <w:szCs w:val="28"/>
          <w:rtl/>
        </w:rPr>
        <w:t>.</w:t>
      </w:r>
    </w:p>
    <w:p w14:paraId="64F99659" w14:textId="633FFAFE" w:rsidR="009A0090" w:rsidRDefault="009A0090" w:rsidP="00B14502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0F597002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عاملدار کردن  نانو ساختارها برای کاربردهای پزشکی</w:t>
      </w:r>
    </w:p>
    <w:p w14:paraId="752AB7FE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پیوندهای بین نانوساختارها</w:t>
      </w:r>
    </w:p>
    <w:p w14:paraId="02E17F1E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طراحی نانوساختارها برای مقاصد پلیمری</w:t>
      </w:r>
    </w:p>
    <w:p w14:paraId="1FD64E7C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طراحی نانوساختارها برای استفاده در بیوسنسورها</w:t>
      </w:r>
    </w:p>
    <w:p w14:paraId="7B8DA172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قالب گیری مولکولی (</w:t>
      </w:r>
      <w:r w:rsidRPr="00F34C4B">
        <w:rPr>
          <w:rFonts w:cs="B Nazanin"/>
          <w:sz w:val="24"/>
          <w:szCs w:val="24"/>
        </w:rPr>
        <w:t>molecular imprinting</w:t>
      </w:r>
      <w:r w:rsidRPr="00F34C4B">
        <w:rPr>
          <w:rFonts w:cs="B Nazanin" w:hint="cs"/>
          <w:sz w:val="24"/>
          <w:szCs w:val="24"/>
          <w:rtl/>
        </w:rPr>
        <w:t>)</w:t>
      </w:r>
    </w:p>
    <w:p w14:paraId="03777E51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</w:rPr>
      </w:pPr>
      <w:r w:rsidRPr="00F34C4B">
        <w:rPr>
          <w:rFonts w:cs="B Nazanin" w:hint="cs"/>
          <w:sz w:val="24"/>
          <w:szCs w:val="24"/>
          <w:rtl/>
        </w:rPr>
        <w:t>اتصال شیمیایی بیومارکرها با نانوساختارها</w:t>
      </w:r>
    </w:p>
    <w:p w14:paraId="1A358C1F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</w:rPr>
      </w:pPr>
      <w:r w:rsidRPr="00F34C4B">
        <w:rPr>
          <w:rFonts w:cs="B Nazanin" w:hint="cs"/>
          <w:sz w:val="24"/>
          <w:szCs w:val="24"/>
          <w:rtl/>
        </w:rPr>
        <w:t>خواص فیزیکی و شیمیائی نانو ذرات مغناطیسی</w:t>
      </w:r>
      <w:r w:rsidRPr="00F34C4B">
        <w:rPr>
          <w:rFonts w:cs="B Nazanin"/>
          <w:sz w:val="24"/>
          <w:szCs w:val="24"/>
          <w:rtl/>
        </w:rPr>
        <w:t xml:space="preserve"> </w:t>
      </w:r>
    </w:p>
    <w:p w14:paraId="134D3890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</w:rPr>
      </w:pPr>
      <w:r w:rsidRPr="00F34C4B">
        <w:rPr>
          <w:rFonts w:cs="B Nazanin" w:hint="cs"/>
          <w:sz w:val="24"/>
          <w:szCs w:val="24"/>
          <w:rtl/>
        </w:rPr>
        <w:t>روشهای تعیین خواص نانو ذرات مغناطیسی درون و برون تن</w:t>
      </w:r>
      <w:r w:rsidRPr="00F34C4B">
        <w:rPr>
          <w:rFonts w:cs="B Nazanin"/>
          <w:sz w:val="24"/>
          <w:szCs w:val="24"/>
          <w:rtl/>
        </w:rPr>
        <w:t xml:space="preserve"> </w:t>
      </w:r>
    </w:p>
    <w:p w14:paraId="147FA1BD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  <w:rtl/>
        </w:rPr>
      </w:pPr>
      <w:r w:rsidRPr="00F34C4B">
        <w:rPr>
          <w:rFonts w:cs="B Nazanin" w:hint="cs"/>
          <w:sz w:val="24"/>
          <w:szCs w:val="24"/>
          <w:rtl/>
        </w:rPr>
        <w:t>کاربرد نانوذرات مغناطیسی در هایپرترمیا</w:t>
      </w:r>
      <w:r w:rsidRPr="00F34C4B">
        <w:rPr>
          <w:rFonts w:cs="B Nazanin"/>
          <w:sz w:val="24"/>
          <w:szCs w:val="24"/>
          <w:rtl/>
        </w:rPr>
        <w:t xml:space="preserve"> </w:t>
      </w:r>
    </w:p>
    <w:p w14:paraId="7F6C96B0" w14:textId="77777777" w:rsidR="00F34C4B" w:rsidRPr="00F34C4B" w:rsidRDefault="00F34C4B" w:rsidP="00F34C4B">
      <w:pPr>
        <w:bidi/>
        <w:spacing w:line="240" w:lineRule="auto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روش هاي </w:t>
      </w:r>
      <w:r w:rsidRPr="00F34C4B">
        <w:rPr>
          <w:rFonts w:cs="B Nazanin" w:hint="cs"/>
          <w:sz w:val="24"/>
          <w:szCs w:val="24"/>
          <w:rtl/>
        </w:rPr>
        <w:t>مختلف (</w:t>
      </w:r>
      <w:r w:rsidRPr="00F34C4B">
        <w:rPr>
          <w:rFonts w:cs="B Nazanin"/>
          <w:sz w:val="24"/>
          <w:szCs w:val="24"/>
          <w:rtl/>
        </w:rPr>
        <w:t>فيزيكي</w:t>
      </w:r>
      <w:r w:rsidRPr="00F34C4B">
        <w:rPr>
          <w:rFonts w:cs="B Nazanin" w:hint="cs"/>
          <w:sz w:val="24"/>
          <w:szCs w:val="24"/>
          <w:rtl/>
        </w:rPr>
        <w:t>، شیمیایی و الکتروشیمیایی)</w:t>
      </w:r>
      <w:r w:rsidRPr="00F34C4B">
        <w:rPr>
          <w:rFonts w:cs="B Nazanin"/>
          <w:sz w:val="24"/>
          <w:szCs w:val="24"/>
          <w:rtl/>
        </w:rPr>
        <w:t xml:space="preserve"> </w:t>
      </w:r>
      <w:r w:rsidRPr="00F34C4B">
        <w:rPr>
          <w:rFonts w:cs="B Nazanin" w:hint="cs"/>
          <w:sz w:val="24"/>
          <w:szCs w:val="24"/>
          <w:rtl/>
        </w:rPr>
        <w:t xml:space="preserve">تهیه </w:t>
      </w:r>
      <w:r w:rsidRPr="00F34C4B">
        <w:rPr>
          <w:rFonts w:cs="B Nazanin"/>
          <w:sz w:val="24"/>
          <w:szCs w:val="24"/>
          <w:rtl/>
        </w:rPr>
        <w:t>فيلم</w:t>
      </w:r>
      <w:r w:rsidRPr="00F34C4B">
        <w:rPr>
          <w:rFonts w:cs="B Nazanin" w:hint="cs"/>
          <w:sz w:val="24"/>
          <w:szCs w:val="24"/>
          <w:rtl/>
        </w:rPr>
        <w:t xml:space="preserve"> نازک</w:t>
      </w:r>
    </w:p>
    <w:p w14:paraId="03DDE5A3" w14:textId="1F6CB9EC" w:rsidR="00F34C4B" w:rsidRPr="000F13D9" w:rsidRDefault="009A0090" w:rsidP="000F13D9">
      <w:pPr>
        <w:bidi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8171F5E" w14:textId="77777777" w:rsidR="000F13D9" w:rsidRDefault="000F13D9" w:rsidP="00F34C4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73756B" w14:textId="77777777" w:rsidR="000F13D9" w:rsidRDefault="000F13D9" w:rsidP="000F13D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6C76AB" w14:textId="77777777" w:rsidR="000F13D9" w:rsidRDefault="000F13D9" w:rsidP="000F13D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E114E12" w14:textId="77777777" w:rsidR="000F13D9" w:rsidRDefault="000F13D9" w:rsidP="000F13D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76CC1F0" w14:textId="3165B42E" w:rsidR="00E66E78" w:rsidRDefault="009E629C" w:rsidP="000F13D9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29255413" w14:textId="77777777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Arial" w:eastAsia="Calibri" w:hAnsi="Arial" w:cs="B Nazanin"/>
                <w:rtl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  <w:p w14:paraId="0D732092" w14:textId="6CF0BB31" w:rsidR="000F13D9" w:rsidRDefault="000F13D9" w:rsidP="000F13D9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6E612E0A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9F3CA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0F13D9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0F13D9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8864190" w14:textId="01B2B84B" w:rsidR="007A289E" w:rsidRPr="00DB4835" w:rsidRDefault="007A289E" w:rsidP="000F13D9">
      <w:pPr>
        <w:tabs>
          <w:tab w:val="left" w:pos="810"/>
        </w:tabs>
        <w:bidi/>
        <w:spacing w:after="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....................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10980" w:type="dxa"/>
        <w:tblInd w:w="-815" w:type="dxa"/>
        <w:tblLook w:val="04A0" w:firstRow="1" w:lastRow="0" w:firstColumn="1" w:lastColumn="0" w:noHBand="0" w:noVBand="1"/>
      </w:tblPr>
      <w:tblGrid>
        <w:gridCol w:w="1800"/>
        <w:gridCol w:w="1800"/>
        <w:gridCol w:w="1260"/>
        <w:gridCol w:w="5455"/>
        <w:gridCol w:w="665"/>
      </w:tblGrid>
      <w:tr w:rsidR="0085275A" w14:paraId="687BBD93" w14:textId="77777777" w:rsidTr="0085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866C2F3" w14:textId="5C12F32B" w:rsidR="00684E56" w:rsidRPr="00EB6DB3" w:rsidRDefault="00684E56" w:rsidP="000F13D9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00" w:type="dxa"/>
            <w:vAlign w:val="center"/>
          </w:tcPr>
          <w:p w14:paraId="7369CF04" w14:textId="20034D29" w:rsidR="00684E56" w:rsidRPr="00EB6DB3" w:rsidRDefault="00684E56" w:rsidP="000F13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260" w:type="dxa"/>
            <w:vAlign w:val="center"/>
          </w:tcPr>
          <w:p w14:paraId="3D37B49B" w14:textId="77777777" w:rsidR="00684E56" w:rsidRPr="00EB6DB3" w:rsidRDefault="00684E56" w:rsidP="000F13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5455" w:type="dxa"/>
            <w:vAlign w:val="center"/>
          </w:tcPr>
          <w:p w14:paraId="1D18645E" w14:textId="77777777" w:rsidR="00684E56" w:rsidRPr="00EB6DB3" w:rsidRDefault="00684E56" w:rsidP="000F13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665" w:type="dxa"/>
            <w:vAlign w:val="center"/>
          </w:tcPr>
          <w:p w14:paraId="4BCF3D9E" w14:textId="6F7698B0" w:rsidR="00684E56" w:rsidRPr="00EB6DB3" w:rsidRDefault="00684E56" w:rsidP="000F13D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85275A" w14:paraId="37988758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8624CC8" w14:textId="565CEA29" w:rsidR="000F13D9" w:rsidRPr="000F13D9" w:rsidRDefault="000F13D9" w:rsidP="000F13D9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0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1162E175" w14:textId="77777777" w:rsidR="000F13D9" w:rsidRPr="00EB6DB3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260" w:type="dxa"/>
          </w:tcPr>
          <w:p w14:paraId="196FFB74" w14:textId="77777777" w:rsidR="000F13D9" w:rsidRPr="00EB6DB3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5455" w:type="dxa"/>
          </w:tcPr>
          <w:p w14:paraId="780E6296" w14:textId="7AA70BAE" w:rsidR="000F13D9" w:rsidRPr="00EB6DB3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927FE">
              <w:rPr>
                <w:rFonts w:cs="B Nazanin" w:hint="cs"/>
                <w:sz w:val="24"/>
                <w:szCs w:val="24"/>
                <w:rtl/>
              </w:rPr>
              <w:t>عاملدار کردن  نانو ساختارها برای کاربردهای پزشکی</w:t>
            </w:r>
          </w:p>
        </w:tc>
        <w:tc>
          <w:tcPr>
            <w:tcW w:w="665" w:type="dxa"/>
            <w:vAlign w:val="center"/>
          </w:tcPr>
          <w:p w14:paraId="5AE8FF57" w14:textId="4CA61288" w:rsidR="000F13D9" w:rsidRPr="00EB6DB3" w:rsidRDefault="000F13D9" w:rsidP="000F13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F13D9" w14:paraId="014D555C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18D1388" w14:textId="6D4BA907" w:rsidR="000F13D9" w:rsidRPr="000F13D9" w:rsidRDefault="000F13D9" w:rsidP="000F13D9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0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64BAAE55" w14:textId="77777777" w:rsidR="000F13D9" w:rsidRPr="00EB6DB3" w:rsidRDefault="000F13D9" w:rsidP="000F13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260" w:type="dxa"/>
          </w:tcPr>
          <w:p w14:paraId="68BEE811" w14:textId="77777777" w:rsidR="000F13D9" w:rsidRPr="00EB6DB3" w:rsidRDefault="000F13D9" w:rsidP="000F13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7ED9B14F" w14:textId="1759616F" w:rsidR="000F13D9" w:rsidRPr="000F13D9" w:rsidRDefault="000F13D9" w:rsidP="000F13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عاملدار کردن  نانو ساختارها برای کاربردهای پزشکی</w:t>
            </w:r>
          </w:p>
        </w:tc>
        <w:tc>
          <w:tcPr>
            <w:tcW w:w="665" w:type="dxa"/>
            <w:vAlign w:val="center"/>
          </w:tcPr>
          <w:p w14:paraId="00741B70" w14:textId="1D7BE958" w:rsidR="000F13D9" w:rsidRPr="00EB6DB3" w:rsidRDefault="000F13D9" w:rsidP="000F13D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5275A" w14:paraId="136EFF23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ED04A59" w14:textId="0AA0592C" w:rsidR="000F13D9" w:rsidRPr="000F13D9" w:rsidRDefault="000F13D9" w:rsidP="000F13D9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0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6D4A4424" w14:textId="77777777" w:rsidR="000F13D9" w:rsidRPr="00EB6DB3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260" w:type="dxa"/>
          </w:tcPr>
          <w:p w14:paraId="55250220" w14:textId="77777777" w:rsidR="000F13D9" w:rsidRPr="00EB6DB3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07CF78F2" w14:textId="027A7A49" w:rsidR="000F13D9" w:rsidRPr="000F13D9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عاملدار کردن  نانو ساختارها برای کاربردهای پزشکی</w:t>
            </w:r>
          </w:p>
        </w:tc>
        <w:tc>
          <w:tcPr>
            <w:tcW w:w="665" w:type="dxa"/>
            <w:vAlign w:val="center"/>
          </w:tcPr>
          <w:p w14:paraId="3D5F7DEF" w14:textId="46690DD9" w:rsidR="000F13D9" w:rsidRPr="00EB6DB3" w:rsidRDefault="000F13D9" w:rsidP="000F13D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AC21FD" w14:paraId="71572B7E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43E95DE" w14:textId="18415DAA" w:rsidR="00AC21FD" w:rsidRPr="000F13D9" w:rsidRDefault="000F13D9" w:rsidP="00AC21FD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فریدی</w:t>
            </w:r>
          </w:p>
        </w:tc>
        <w:tc>
          <w:tcPr>
            <w:tcW w:w="1800" w:type="dxa"/>
          </w:tcPr>
          <w:p w14:paraId="2425965D" w14:textId="77777777" w:rsidR="00AC21FD" w:rsidRPr="000F13D9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51063F62" w14:textId="77777777" w:rsidR="00AC21FD" w:rsidRPr="000F13D9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77BA6505" w14:textId="76272F15" w:rsidR="00AC21FD" w:rsidRPr="000F13D9" w:rsidRDefault="000F13D9" w:rsidP="000F13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پیوندهای بین نانوساختارها</w:t>
            </w:r>
          </w:p>
        </w:tc>
        <w:tc>
          <w:tcPr>
            <w:tcW w:w="665" w:type="dxa"/>
            <w:vAlign w:val="center"/>
          </w:tcPr>
          <w:p w14:paraId="44C26987" w14:textId="42DA79F0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85275A" w14:paraId="78FF9686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82C7D9B" w14:textId="3A2495BE" w:rsidR="00AC21FD" w:rsidRPr="000F13D9" w:rsidRDefault="000F13D9" w:rsidP="00AC21FD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فریدی</w:t>
            </w:r>
          </w:p>
        </w:tc>
        <w:tc>
          <w:tcPr>
            <w:tcW w:w="1800" w:type="dxa"/>
          </w:tcPr>
          <w:p w14:paraId="062985D4" w14:textId="77777777" w:rsidR="00AC21FD" w:rsidRPr="000F13D9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01FFCB25" w14:textId="77777777" w:rsidR="00AC21FD" w:rsidRPr="000F13D9" w:rsidRDefault="00AC21FD" w:rsidP="00AC21F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4D20F59A" w14:textId="541B7C44" w:rsidR="00AC21FD" w:rsidRPr="000F13D9" w:rsidRDefault="000F13D9" w:rsidP="000F1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طراحی نانو ساختارها برای مقاصد پلیمری</w:t>
            </w:r>
          </w:p>
        </w:tc>
        <w:tc>
          <w:tcPr>
            <w:tcW w:w="665" w:type="dxa"/>
            <w:vAlign w:val="center"/>
          </w:tcPr>
          <w:p w14:paraId="047AE068" w14:textId="4AEA2980" w:rsidR="00AC21FD" w:rsidRPr="00EB6DB3" w:rsidRDefault="00AC21FD" w:rsidP="00AC21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AC21FD" w14:paraId="0B11B5FB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03E7AFC" w14:textId="09063EFD" w:rsidR="00AC21FD" w:rsidRPr="000F13D9" w:rsidRDefault="000F13D9" w:rsidP="00AC21FD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فریدی</w:t>
            </w:r>
          </w:p>
        </w:tc>
        <w:tc>
          <w:tcPr>
            <w:tcW w:w="1800" w:type="dxa"/>
          </w:tcPr>
          <w:p w14:paraId="5046C733" w14:textId="77777777" w:rsidR="00AC21FD" w:rsidRPr="000F13D9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4654C7B8" w14:textId="77777777" w:rsidR="00AC21FD" w:rsidRPr="000F13D9" w:rsidRDefault="00AC21FD" w:rsidP="00AC21F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3D7EAFAA" w14:textId="4251A8A6" w:rsidR="00AC21FD" w:rsidRPr="000F13D9" w:rsidRDefault="000F13D9" w:rsidP="000F13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طراحی نانوساختارها برای استفاده در بیوسنسورها</w:t>
            </w:r>
          </w:p>
        </w:tc>
        <w:tc>
          <w:tcPr>
            <w:tcW w:w="665" w:type="dxa"/>
            <w:vAlign w:val="center"/>
          </w:tcPr>
          <w:p w14:paraId="4025F416" w14:textId="7E8225FE" w:rsidR="00AC21FD" w:rsidRPr="00EB6DB3" w:rsidRDefault="00AC21FD" w:rsidP="00AC21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5275A" w14:paraId="1F072409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B08A85D" w14:textId="668FB695" w:rsidR="0085275A" w:rsidRDefault="0085275A" w:rsidP="0085275A">
            <w:pPr>
              <w:bidi/>
              <w:jc w:val="center"/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762FD571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241C5234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6D8A5BFF" w14:textId="04B67FFE" w:rsidR="0085275A" w:rsidRPr="00F34C4B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طراحی نانوساختارها برای استفاده در بیوسنسورها</w:t>
            </w:r>
          </w:p>
        </w:tc>
        <w:tc>
          <w:tcPr>
            <w:tcW w:w="665" w:type="dxa"/>
            <w:vAlign w:val="center"/>
          </w:tcPr>
          <w:p w14:paraId="6FF82DEF" w14:textId="4A60AC3C" w:rsidR="0085275A" w:rsidRPr="00FD6E05" w:rsidRDefault="0085275A" w:rsidP="008527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5275A" w14:paraId="13F47642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417F0453" w14:textId="650E4D72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5FC48F07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12AFD7D0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7EF6F8FC" w14:textId="33DBD1DE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قالب گیری مولکولی (</w:t>
            </w:r>
            <w:r w:rsidRPr="00F34C4B">
              <w:rPr>
                <w:rFonts w:cs="B Nazanin"/>
                <w:sz w:val="24"/>
                <w:szCs w:val="24"/>
              </w:rPr>
              <w:t>molecular imprinting</w:t>
            </w:r>
            <w:r w:rsidRPr="00F34C4B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665" w:type="dxa"/>
            <w:vAlign w:val="center"/>
          </w:tcPr>
          <w:p w14:paraId="63BAE51D" w14:textId="494EB7FA" w:rsidR="0085275A" w:rsidRPr="00EB6DB3" w:rsidRDefault="0085275A" w:rsidP="0085275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5275A" w14:paraId="0BF7B2D4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4698AF5" w14:textId="7FA2256A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فریدی</w:t>
            </w:r>
          </w:p>
        </w:tc>
        <w:tc>
          <w:tcPr>
            <w:tcW w:w="1800" w:type="dxa"/>
          </w:tcPr>
          <w:p w14:paraId="4ED51F92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6129110F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7F805F29" w14:textId="42F0BB5A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اتصال شیمیایی بیومارکرها با نانوساختارها</w:t>
            </w:r>
          </w:p>
        </w:tc>
        <w:tc>
          <w:tcPr>
            <w:tcW w:w="665" w:type="dxa"/>
            <w:vAlign w:val="center"/>
          </w:tcPr>
          <w:p w14:paraId="7ACFAB9D" w14:textId="2752F9CC" w:rsidR="0085275A" w:rsidRPr="00EB6DB3" w:rsidRDefault="0085275A" w:rsidP="008527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85275A" w14:paraId="626BDEA5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8942E2E" w14:textId="2AB200C9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04852EC0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045F37B2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53E86721" w14:textId="778F91FF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خواص فیزیکی و شیمیائی نانو ذرات مغناطیسی</w:t>
            </w:r>
          </w:p>
        </w:tc>
        <w:tc>
          <w:tcPr>
            <w:tcW w:w="665" w:type="dxa"/>
            <w:vAlign w:val="center"/>
          </w:tcPr>
          <w:p w14:paraId="15C93110" w14:textId="4F4D5B94" w:rsidR="0085275A" w:rsidRPr="00EB6DB3" w:rsidRDefault="0085275A" w:rsidP="0085275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5275A" w14:paraId="4F9C0152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F4943BF" w14:textId="09D4D92B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04C8965E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1E3D477A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2FEBD70F" w14:textId="22F647D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خواص فیزیکی و شیمیائی نانو ذرات مغناطیسی</w:t>
            </w:r>
            <w:r w:rsidRPr="00F34C4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5" w:type="dxa"/>
            <w:vAlign w:val="center"/>
          </w:tcPr>
          <w:p w14:paraId="05A615B9" w14:textId="6DE75495" w:rsidR="0085275A" w:rsidRPr="00EB6DB3" w:rsidRDefault="0085275A" w:rsidP="008527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85275A" w14:paraId="075BD974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EEB7996" w14:textId="6F5C2A83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00" w:type="dxa"/>
          </w:tcPr>
          <w:p w14:paraId="29F78690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17F213B0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3CEA0474" w14:textId="47006F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روشهای تعیین خواص نانو ذرات مغناطیسی درون و برون تن</w:t>
            </w:r>
          </w:p>
        </w:tc>
        <w:tc>
          <w:tcPr>
            <w:tcW w:w="665" w:type="dxa"/>
            <w:vAlign w:val="center"/>
          </w:tcPr>
          <w:p w14:paraId="78B9B4D9" w14:textId="73E11413" w:rsidR="0085275A" w:rsidRPr="00EB6DB3" w:rsidRDefault="0085275A" w:rsidP="0085275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85275A" w14:paraId="453C524B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9B1EAEA" w14:textId="1D1A0234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دکتر طباطبایی</w:t>
            </w:r>
          </w:p>
        </w:tc>
        <w:tc>
          <w:tcPr>
            <w:tcW w:w="1800" w:type="dxa"/>
          </w:tcPr>
          <w:p w14:paraId="07B8107F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3B5D817F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  <w:vAlign w:val="center"/>
          </w:tcPr>
          <w:p w14:paraId="0D3DC92B" w14:textId="2894541A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34C4B">
              <w:rPr>
                <w:rFonts w:cs="B Nazanin" w:hint="cs"/>
                <w:sz w:val="24"/>
                <w:szCs w:val="24"/>
                <w:rtl/>
              </w:rPr>
              <w:t>کاربرد نانوذرات مغناطیسی در هایپرترمیا</w:t>
            </w:r>
          </w:p>
        </w:tc>
        <w:tc>
          <w:tcPr>
            <w:tcW w:w="665" w:type="dxa"/>
            <w:vAlign w:val="center"/>
          </w:tcPr>
          <w:p w14:paraId="165B3CE8" w14:textId="59BCB236" w:rsidR="0085275A" w:rsidRPr="00EB6DB3" w:rsidRDefault="0085275A" w:rsidP="008527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85275A" w14:paraId="75ABA566" w14:textId="77777777" w:rsidTr="0085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62DE20F" w14:textId="3342E105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3604E5BA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74EDE3AA" w14:textId="77777777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</w:tcPr>
          <w:p w14:paraId="6543DB74" w14:textId="6EB75736" w:rsidR="0085275A" w:rsidRPr="000F13D9" w:rsidRDefault="0085275A" w:rsidP="0085275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69CC">
              <w:rPr>
                <w:rFonts w:cs="B Nazanin"/>
                <w:sz w:val="24"/>
                <w:szCs w:val="24"/>
                <w:rtl/>
              </w:rPr>
              <w:t xml:space="preserve">روش هاي 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>مختلف (</w:t>
            </w:r>
            <w:r w:rsidRPr="00CB69CC">
              <w:rPr>
                <w:rFonts w:cs="B Nazanin"/>
                <w:sz w:val="24"/>
                <w:szCs w:val="24"/>
                <w:rtl/>
              </w:rPr>
              <w:t>فيزيكي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>، شیمیایی و الکتروشیمیایی)</w:t>
            </w:r>
            <w:r w:rsidRPr="00CB69C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 xml:space="preserve">تهیه </w:t>
            </w:r>
            <w:r w:rsidRPr="00CB69CC">
              <w:rPr>
                <w:rFonts w:cs="B Nazanin"/>
                <w:sz w:val="24"/>
                <w:szCs w:val="24"/>
                <w:rtl/>
              </w:rPr>
              <w:t>فيلم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 xml:space="preserve"> نازک</w:t>
            </w:r>
          </w:p>
        </w:tc>
        <w:tc>
          <w:tcPr>
            <w:tcW w:w="665" w:type="dxa"/>
            <w:vAlign w:val="center"/>
          </w:tcPr>
          <w:p w14:paraId="7746E427" w14:textId="233F2494" w:rsidR="0085275A" w:rsidRPr="00EB6DB3" w:rsidRDefault="0085275A" w:rsidP="0085275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85275A" w14:paraId="49DDDD67" w14:textId="77777777" w:rsidTr="0085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4F5365C" w14:textId="27BF38B0" w:rsidR="0085275A" w:rsidRPr="000F13D9" w:rsidRDefault="0085275A" w:rsidP="0085275A">
            <w:pPr>
              <w:bidi/>
              <w:jc w:val="center"/>
              <w:rPr>
                <w:rFonts w:ascii="IranNastaliq" w:hAnsi="IranNastaliq" w:cs="B Nazanin"/>
                <w:b w:val="0"/>
                <w:bCs w:val="0"/>
                <w:sz w:val="24"/>
                <w:szCs w:val="24"/>
                <w:lang w:bidi="fa-IR"/>
              </w:rPr>
            </w:pPr>
            <w:r w:rsidRPr="000F13D9">
              <w:rPr>
                <w:rFonts w:ascii="IranNastaliq" w:hAnsi="IranNastaliq" w:cs="B Nazanin" w:hint="cs"/>
                <w:b w:val="0"/>
                <w:bCs w:val="0"/>
                <w:sz w:val="20"/>
                <w:szCs w:val="24"/>
                <w:rtl/>
                <w:lang w:bidi="fa-IR"/>
              </w:rPr>
              <w:t>دکتر خرازی</w:t>
            </w:r>
          </w:p>
        </w:tc>
        <w:tc>
          <w:tcPr>
            <w:tcW w:w="1800" w:type="dxa"/>
          </w:tcPr>
          <w:p w14:paraId="7155623F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</w:tcPr>
          <w:p w14:paraId="73A70E3C" w14:textId="77777777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55" w:type="dxa"/>
          </w:tcPr>
          <w:p w14:paraId="6AD9FDAB" w14:textId="0A99A57C" w:rsidR="0085275A" w:rsidRPr="000F13D9" w:rsidRDefault="0085275A" w:rsidP="008527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CB69CC">
              <w:rPr>
                <w:rFonts w:cs="B Nazanin"/>
                <w:sz w:val="24"/>
                <w:szCs w:val="24"/>
                <w:rtl/>
              </w:rPr>
              <w:t xml:space="preserve">روش هاي 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>مختلف (</w:t>
            </w:r>
            <w:r w:rsidRPr="00CB69CC">
              <w:rPr>
                <w:rFonts w:cs="B Nazanin"/>
                <w:sz w:val="24"/>
                <w:szCs w:val="24"/>
                <w:rtl/>
              </w:rPr>
              <w:t>فيزيكي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>، شیمیایی و الکتروشیمیایی)</w:t>
            </w:r>
            <w:r w:rsidRPr="00CB69C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 xml:space="preserve">تهیه </w:t>
            </w:r>
            <w:r w:rsidRPr="00CB69CC">
              <w:rPr>
                <w:rFonts w:cs="B Nazanin"/>
                <w:sz w:val="24"/>
                <w:szCs w:val="24"/>
                <w:rtl/>
              </w:rPr>
              <w:t>فيلم</w:t>
            </w:r>
            <w:r w:rsidRPr="00CB69CC">
              <w:rPr>
                <w:rFonts w:cs="B Nazanin" w:hint="cs"/>
                <w:sz w:val="24"/>
                <w:szCs w:val="24"/>
                <w:rtl/>
              </w:rPr>
              <w:t xml:space="preserve"> نازک</w:t>
            </w:r>
          </w:p>
        </w:tc>
        <w:tc>
          <w:tcPr>
            <w:tcW w:w="665" w:type="dxa"/>
            <w:vAlign w:val="center"/>
          </w:tcPr>
          <w:p w14:paraId="47E57C49" w14:textId="4DB05645" w:rsidR="0085275A" w:rsidRPr="00EB6DB3" w:rsidRDefault="0085275A" w:rsidP="0085275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14:paraId="742B932C" w14:textId="77777777" w:rsidR="006C3301" w:rsidRDefault="006C3301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185FC1ED" w14:textId="1D694A17" w:rsidR="00BE4941" w:rsidRPr="00EB6DB3" w:rsidRDefault="00BE4941" w:rsidP="0085275A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85275A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BAAFEB7" w14:textId="77777777" w:rsidR="0016609B" w:rsidRPr="00F34C4B" w:rsidRDefault="0016609B" w:rsidP="0085275A">
      <w:p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F34C4B">
        <w:rPr>
          <w:rFonts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52B66E1C" w14:textId="118D4E28" w:rsidR="0016609B" w:rsidRPr="0085275A" w:rsidRDefault="0016609B" w:rsidP="0085275A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F34C4B">
        <w:rPr>
          <w:rFonts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</w:t>
      </w:r>
      <w:r w:rsidR="0085275A">
        <w:rPr>
          <w:rFonts w:cs="B Nazanin"/>
          <w:sz w:val="24"/>
          <w:szCs w:val="24"/>
          <w:rtl/>
        </w:rPr>
        <w:t>اص درصدي از نمره ميسر خواهد بود</w:t>
      </w:r>
      <w:r w:rsidR="0085275A">
        <w:rPr>
          <w:rFonts w:cs="B Nazanin" w:hint="cs"/>
          <w:sz w:val="24"/>
          <w:szCs w:val="24"/>
          <w:rtl/>
        </w:rPr>
        <w:t>.</w:t>
      </w:r>
    </w:p>
    <w:p w14:paraId="201BEF7B" w14:textId="418B89DB" w:rsidR="002547D1" w:rsidRDefault="00C71788" w:rsidP="002218E7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 تراکمی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</w:t>
      </w:r>
    </w:p>
    <w:p w14:paraId="5C34CC7D" w14:textId="6ABEFA07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</w:p>
    <w:p w14:paraId="029408B1" w14:textId="6B4C20B5"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711338E8" w:rsidR="00FB08F3" w:rsidRPr="00551073" w:rsidRDefault="00217F24" w:rsidP="0085275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</w:t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lastRenderedPageBreak/>
        <w:t>مثال می</w:t>
      </w:r>
      <w:r w:rsidR="00852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 انواع آزمون</w:t>
      </w:r>
      <w:r w:rsidR="00852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ساختارمند عینی نظیر </w:t>
      </w:r>
      <w:r w:rsidR="0085275A" w:rsidRPr="001B6A38">
        <w:rPr>
          <w:rFonts w:asciiTheme="majorBidi" w:hAnsiTheme="majorBidi" w:cs="B Nazanin"/>
          <w:lang w:bidi="fa-IR"/>
        </w:rPr>
        <w:t>OSCE</w:t>
      </w:r>
      <w:r w:rsidR="0085275A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85275A" w:rsidRPr="001B6A38">
        <w:rPr>
          <w:rFonts w:asciiTheme="majorBidi" w:hAnsiTheme="majorBidi" w:cs="B Nazanin"/>
          <w:lang w:bidi="fa-IR"/>
        </w:rPr>
        <w:t>OSLE</w:t>
      </w:r>
      <w:r w:rsidR="0085275A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 و یا ارزیابی مبتنی بر محل کار</w:t>
      </w:r>
      <w:r w:rsidR="00852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852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85275A" w:rsidRPr="001B6A38">
        <w:rPr>
          <w:rFonts w:asciiTheme="majorBidi" w:hAnsiTheme="majorBidi" w:cs="B Nazanin"/>
          <w:lang w:bidi="fa-IR"/>
        </w:rPr>
        <w:t>DOPS</w:t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>، لاگ</w:t>
      </w:r>
      <w:r w:rsidR="008527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>بوک</w:t>
      </w:r>
      <w:r w:rsidR="00852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>، کارپوشه (پورت فولیو)</w:t>
      </w:r>
      <w:r w:rsidR="00852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852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8527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69B713B" w14:textId="77777777" w:rsidR="00F34C4B" w:rsidRPr="00F34C4B" w:rsidRDefault="00F34C4B" w:rsidP="00F34C4B">
      <w:pPr>
        <w:spacing w:line="240" w:lineRule="auto"/>
        <w:ind w:righ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34C4B">
        <w:rPr>
          <w:rFonts w:asciiTheme="majorBidi" w:hAnsiTheme="majorBidi" w:cstheme="majorBidi"/>
          <w:bCs/>
          <w:sz w:val="24"/>
          <w:szCs w:val="24"/>
        </w:rPr>
        <w:t xml:space="preserve">Nanofabrication: Principles and Applications, Papadopoulos, C., Springer, </w:t>
      </w:r>
      <w:r w:rsidRPr="00F34C4B">
        <w:rPr>
          <w:rFonts w:asciiTheme="majorBidi" w:hAnsiTheme="majorBidi" w:cstheme="majorBidi"/>
          <w:sz w:val="24"/>
          <w:szCs w:val="24"/>
        </w:rPr>
        <w:t>latest edition</w:t>
      </w:r>
    </w:p>
    <w:p w14:paraId="4453D7E6" w14:textId="77777777" w:rsidR="00F34C4B" w:rsidRPr="00F34C4B" w:rsidRDefault="00F34C4B" w:rsidP="00F34C4B">
      <w:pPr>
        <w:spacing w:line="240" w:lineRule="auto"/>
        <w:ind w:righ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F34C4B">
        <w:rPr>
          <w:rFonts w:asciiTheme="majorBidi" w:hAnsiTheme="majorBidi" w:cstheme="majorBidi"/>
          <w:bCs/>
          <w:sz w:val="24"/>
          <w:szCs w:val="24"/>
        </w:rPr>
        <w:t xml:space="preserve">Micro and Nano Fabrication: Tools and Processes, Gatzen, H., Springer, </w:t>
      </w:r>
      <w:r w:rsidRPr="00F34C4B">
        <w:rPr>
          <w:rFonts w:asciiTheme="majorBidi" w:hAnsiTheme="majorBidi" w:cstheme="majorBidi"/>
          <w:sz w:val="24"/>
          <w:szCs w:val="24"/>
        </w:rPr>
        <w:t>latest edition</w:t>
      </w:r>
    </w:p>
    <w:p w14:paraId="0AFB23EA" w14:textId="0A314AA6" w:rsidR="0016609B" w:rsidRPr="0016609B" w:rsidRDefault="0016609B" w:rsidP="0016609B">
      <w:pPr>
        <w:spacing w:after="0"/>
        <w:jc w:val="both"/>
        <w:rPr>
          <w:rFonts w:asciiTheme="majorBidi" w:hAnsiTheme="majorBidi" w:cstheme="majorBidi"/>
          <w:rtl/>
          <w:lang w:bidi="fa-IR"/>
        </w:rPr>
      </w:pPr>
    </w:p>
    <w:p w14:paraId="1E97706E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D50BCE7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D6BA4AA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7598D0D1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28FD19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62679A3D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31AF" w14:textId="77777777" w:rsidR="00C31D70" w:rsidRDefault="00C31D70" w:rsidP="00EB6DB3">
      <w:pPr>
        <w:spacing w:after="0" w:line="240" w:lineRule="auto"/>
      </w:pPr>
      <w:r>
        <w:separator/>
      </w:r>
    </w:p>
  </w:endnote>
  <w:endnote w:type="continuationSeparator" w:id="0">
    <w:p w14:paraId="76121324" w14:textId="77777777" w:rsidR="00C31D70" w:rsidRDefault="00C31D70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C2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CEE58" w14:textId="77777777" w:rsidR="00C31D70" w:rsidRDefault="00C31D70" w:rsidP="00EB6DB3">
      <w:pPr>
        <w:spacing w:after="0" w:line="240" w:lineRule="auto"/>
      </w:pPr>
      <w:r>
        <w:separator/>
      </w:r>
    </w:p>
  </w:footnote>
  <w:footnote w:type="continuationSeparator" w:id="0">
    <w:p w14:paraId="15CFCC20" w14:textId="77777777" w:rsidR="00C31D70" w:rsidRDefault="00C31D70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6D964C35" w14:textId="06D87BD6"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3CBF9B3E" w14:textId="08F301BC" w:rsidR="00B9475A" w:rsidRDefault="00B9475A" w:rsidP="00B9475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097B191E" w14:textId="77777777" w:rsidR="0085275A" w:rsidRDefault="0085275A" w:rsidP="0085275A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527F38B0" w14:textId="77777777" w:rsidR="0085275A" w:rsidRDefault="0085275A" w:rsidP="0085275A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75AE98E4" w14:textId="77777777" w:rsidR="0085275A" w:rsidRDefault="0085275A" w:rsidP="0085275A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462C64AE" w14:textId="77777777" w:rsidR="0085275A" w:rsidRDefault="0085275A" w:rsidP="0085275A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301F38CF" w14:textId="77777777" w:rsidR="0085275A" w:rsidRDefault="0085275A" w:rsidP="0085275A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38D32F9F" w14:textId="77777777" w:rsidR="0085275A" w:rsidRDefault="0085275A" w:rsidP="0085275A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18D6B91C" w14:textId="77777777" w:rsidR="0085275A" w:rsidRPr="003D5FAE" w:rsidRDefault="0085275A" w:rsidP="0085275A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>. Multi Source Feedback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275F1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13D9"/>
    <w:rsid w:val="000F3FF3"/>
    <w:rsid w:val="00100BCF"/>
    <w:rsid w:val="001113FE"/>
    <w:rsid w:val="0012159D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31CB"/>
    <w:rsid w:val="002034ED"/>
    <w:rsid w:val="0020548F"/>
    <w:rsid w:val="00217F24"/>
    <w:rsid w:val="00220DB2"/>
    <w:rsid w:val="002218E7"/>
    <w:rsid w:val="00225B88"/>
    <w:rsid w:val="0023278D"/>
    <w:rsid w:val="002547D1"/>
    <w:rsid w:val="002714E8"/>
    <w:rsid w:val="00277644"/>
    <w:rsid w:val="00277BB7"/>
    <w:rsid w:val="00282ABB"/>
    <w:rsid w:val="0029396B"/>
    <w:rsid w:val="002942FF"/>
    <w:rsid w:val="002A42FD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C19F8"/>
    <w:rsid w:val="003C3250"/>
    <w:rsid w:val="003D5FAE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621F"/>
    <w:rsid w:val="00684E56"/>
    <w:rsid w:val="006C3301"/>
    <w:rsid w:val="006D4F70"/>
    <w:rsid w:val="006E5B52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12EFA"/>
    <w:rsid w:val="00816A2F"/>
    <w:rsid w:val="00817E74"/>
    <w:rsid w:val="0084729F"/>
    <w:rsid w:val="0085275A"/>
    <w:rsid w:val="00852EA4"/>
    <w:rsid w:val="00867063"/>
    <w:rsid w:val="00885BF8"/>
    <w:rsid w:val="00896A0B"/>
    <w:rsid w:val="008A1031"/>
    <w:rsid w:val="008C1F03"/>
    <w:rsid w:val="008E495F"/>
    <w:rsid w:val="00914CAC"/>
    <w:rsid w:val="00933443"/>
    <w:rsid w:val="009340B5"/>
    <w:rsid w:val="00935C2B"/>
    <w:rsid w:val="009375F5"/>
    <w:rsid w:val="00946D4D"/>
    <w:rsid w:val="00971252"/>
    <w:rsid w:val="009A0090"/>
    <w:rsid w:val="009B72E9"/>
    <w:rsid w:val="009E629C"/>
    <w:rsid w:val="00A06E26"/>
    <w:rsid w:val="00A11602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E4941"/>
    <w:rsid w:val="00BF350D"/>
    <w:rsid w:val="00C06AFF"/>
    <w:rsid w:val="00C12AB4"/>
    <w:rsid w:val="00C15621"/>
    <w:rsid w:val="00C31D70"/>
    <w:rsid w:val="00C5164A"/>
    <w:rsid w:val="00C63B0C"/>
    <w:rsid w:val="00C66E13"/>
    <w:rsid w:val="00C71788"/>
    <w:rsid w:val="00C82781"/>
    <w:rsid w:val="00C85ABA"/>
    <w:rsid w:val="00C91E86"/>
    <w:rsid w:val="00CA5986"/>
    <w:rsid w:val="00CB11FC"/>
    <w:rsid w:val="00CC7981"/>
    <w:rsid w:val="00D237ED"/>
    <w:rsid w:val="00D258F5"/>
    <w:rsid w:val="00D272D4"/>
    <w:rsid w:val="00D47EB7"/>
    <w:rsid w:val="00D92DAC"/>
    <w:rsid w:val="00DB28EF"/>
    <w:rsid w:val="00DB4835"/>
    <w:rsid w:val="00DC7F56"/>
    <w:rsid w:val="00E12291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5B8C"/>
    <w:rsid w:val="00F11338"/>
    <w:rsid w:val="00F12E0F"/>
    <w:rsid w:val="00F25ED3"/>
    <w:rsid w:val="00F34C4B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faridi@sina.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BCF4-ADFD-44D8-BBDC-FF3EE24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Fahimeh Mirzaei</cp:lastModifiedBy>
  <cp:revision>2</cp:revision>
  <cp:lastPrinted>2020-08-02T12:25:00Z</cp:lastPrinted>
  <dcterms:created xsi:type="dcterms:W3CDTF">2022-05-14T04:17:00Z</dcterms:created>
  <dcterms:modified xsi:type="dcterms:W3CDTF">2022-05-14T04:17:00Z</dcterms:modified>
</cp:coreProperties>
</file>